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С 1 января 2022 года Еврейская автономная область является одним из многих субъектов Российской Федерации, внедряющих систему персонифицированного финансирования дополнительного образования детей. 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В соответствии с графиком поэтапного перехода региона на персонифицированное финансирование в 2022 году в Ленинском муниципальном районе детям будут предоставляться сертификаты в дополнительном образовании.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Система персонифицированного финансирования дополнительного образования детей – это система, предусматривающая закрепление обязательств государства по оплате того образования, в котором прежде всего заинтересован ребенок.  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2022 году</w:t>
      </w:r>
      <w:r w:rsidRPr="005D425B">
        <w:rPr>
          <w:color w:val="000000"/>
          <w:sz w:val="28"/>
          <w:szCs w:val="28"/>
        </w:rPr>
        <w:t xml:space="preserve">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итоге: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 - дети получат возможность бесплатно обучаться в любых организациях</w:t>
      </w:r>
      <w:r>
        <w:rPr>
          <w:color w:val="000000"/>
          <w:sz w:val="28"/>
          <w:szCs w:val="28"/>
        </w:rPr>
        <w:t>;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- повысится конкуренция на рынке услуг дополнительного образования детей, а значит и 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- произойдет «оздоровление» образовательных программ и услуг дополнительного образования, их ориентация на то, что действительно интересно детям;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- откроется доступ новых организаций (частных и индивидуальных предпринимателей)</w:t>
      </w:r>
      <w:r>
        <w:rPr>
          <w:color w:val="000000"/>
          <w:sz w:val="28"/>
          <w:szCs w:val="28"/>
        </w:rPr>
        <w:t>.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5D425B">
        <w:rPr>
          <w:color w:val="000000"/>
          <w:sz w:val="28"/>
          <w:szCs w:val="28"/>
        </w:rPr>
        <w:t>региональном</w:t>
      </w:r>
      <w:proofErr w:type="gramEnd"/>
      <w:r w:rsidRPr="005D425B">
        <w:rPr>
          <w:color w:val="000000"/>
          <w:sz w:val="28"/>
          <w:szCs w:val="28"/>
        </w:rPr>
        <w:t xml:space="preserve"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</w:t>
      </w:r>
      <w:r w:rsidRPr="005D425B">
        <w:rPr>
          <w:color w:val="000000"/>
          <w:sz w:val="28"/>
          <w:szCs w:val="28"/>
        </w:rPr>
        <w:lastRenderedPageBreak/>
        <w:t>необходимые нормативные правовые акты, регламентирующие муниципальную систему сертификатов.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5D425B">
        <w:rPr>
          <w:color w:val="000000"/>
          <w:sz w:val="28"/>
          <w:szCs w:val="28"/>
        </w:rPr>
        <w:t>Организационно-методическое сопровождение внедрения персонифицированного дополнительного образования будет осуществляться региональным модельный центром, выполняющим, помимо прочих, функции оператора персонифицированного финансирования.</w:t>
      </w:r>
      <w:proofErr w:type="gramEnd"/>
      <w:r w:rsidRPr="005D425B">
        <w:rPr>
          <w:color w:val="000000"/>
          <w:sz w:val="28"/>
          <w:szCs w:val="28"/>
        </w:rPr>
        <w:t xml:space="preserve"> В его функции будет входить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5D425B" w:rsidRDefault="005D425B" w:rsidP="005D425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Предоставление детям сертификатов начнется уже в конце текущего </w:t>
      </w:r>
      <w:r>
        <w:rPr>
          <w:color w:val="000000"/>
          <w:sz w:val="28"/>
          <w:szCs w:val="28"/>
        </w:rPr>
        <w:t xml:space="preserve">учебного года, </w:t>
      </w:r>
      <w:r w:rsidRPr="005D425B">
        <w:rPr>
          <w:color w:val="000000"/>
          <w:sz w:val="28"/>
          <w:szCs w:val="28"/>
        </w:rPr>
        <w:t xml:space="preserve">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</w:t>
      </w:r>
    </w:p>
    <w:p w:rsidR="005D425B" w:rsidRPr="005D425B" w:rsidRDefault="005D425B" w:rsidP="005D425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>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5D425B">
        <w:rPr>
          <w:color w:val="000000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финансирования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 </w:t>
      </w:r>
      <w:proofErr w:type="gramEnd"/>
    </w:p>
    <w:p w:rsidR="005D425B" w:rsidRPr="005D425B" w:rsidRDefault="005D425B" w:rsidP="005D425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25B">
        <w:rPr>
          <w:color w:val="000000"/>
          <w:sz w:val="28"/>
          <w:szCs w:val="28"/>
        </w:rPr>
        <w:t xml:space="preserve">В настоящее время большая часть работы по регистрации поставщиков образовательных услуг в информационной системе </w:t>
      </w:r>
      <w:r w:rsidRPr="005D425B">
        <w:rPr>
          <w:color w:val="0070C0"/>
          <w:sz w:val="28"/>
          <w:szCs w:val="28"/>
        </w:rPr>
        <w:t>https://79.pfdo.ru/</w:t>
      </w:r>
      <w:r w:rsidRPr="005D425B">
        <w:rPr>
          <w:color w:val="000000"/>
          <w:sz w:val="28"/>
          <w:szCs w:val="28"/>
        </w:rPr>
        <w:t xml:space="preserve"> уже проведена.</w:t>
      </w:r>
    </w:p>
    <w:p w:rsidR="00A704F7" w:rsidRPr="005D425B" w:rsidRDefault="00A704F7">
      <w:pPr>
        <w:pStyle w:val="1"/>
        <w:spacing w:after="120" w:line="240" w:lineRule="auto"/>
        <w:rPr>
          <w:sz w:val="28"/>
          <w:szCs w:val="28"/>
        </w:rPr>
      </w:pPr>
    </w:p>
    <w:sectPr w:rsidR="00A704F7" w:rsidRPr="005D425B" w:rsidSect="00A704F7">
      <w:pgSz w:w="11900" w:h="16840"/>
      <w:pgMar w:top="1129" w:right="984" w:bottom="1659" w:left="1623" w:header="701" w:footer="123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4F7" w:rsidRDefault="00A704F7" w:rsidP="00A704F7">
      <w:r>
        <w:separator/>
      </w:r>
    </w:p>
  </w:endnote>
  <w:endnote w:type="continuationSeparator" w:id="1">
    <w:p w:rsidR="00A704F7" w:rsidRDefault="00A704F7" w:rsidP="00A70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4F7" w:rsidRDefault="00A704F7"/>
  </w:footnote>
  <w:footnote w:type="continuationSeparator" w:id="1">
    <w:p w:rsidR="00A704F7" w:rsidRDefault="00A704F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D4123"/>
    <w:multiLevelType w:val="multilevel"/>
    <w:tmpl w:val="587625A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B0301A"/>
    <w:multiLevelType w:val="multilevel"/>
    <w:tmpl w:val="0FDE13AA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704F7"/>
    <w:rsid w:val="005D425B"/>
    <w:rsid w:val="00A70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04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04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704F7"/>
    <w:pPr>
      <w:spacing w:line="300" w:lineRule="auto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5D42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RMK-PC2</dc:creator>
  <cp:lastModifiedBy>RMK-PC2</cp:lastModifiedBy>
  <cp:revision>2</cp:revision>
  <dcterms:created xsi:type="dcterms:W3CDTF">2022-10-28T06:13:00Z</dcterms:created>
  <dcterms:modified xsi:type="dcterms:W3CDTF">2022-10-28T06:13:00Z</dcterms:modified>
</cp:coreProperties>
</file>